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349"/>
        <w:tblW w:w="14850" w:type="dxa"/>
        <w:tblLook w:val="04A0" w:firstRow="1" w:lastRow="0" w:firstColumn="1" w:lastColumn="0" w:noHBand="0" w:noVBand="1"/>
      </w:tblPr>
      <w:tblGrid>
        <w:gridCol w:w="7479"/>
        <w:gridCol w:w="7371"/>
      </w:tblGrid>
      <w:tr w:rsidR="005C5E25" w:rsidRPr="00E27E87" w:rsidTr="002B3573">
        <w:trPr>
          <w:trHeight w:val="1125"/>
        </w:trPr>
        <w:tc>
          <w:tcPr>
            <w:tcW w:w="14850" w:type="dxa"/>
            <w:gridSpan w:val="2"/>
          </w:tcPr>
          <w:p w:rsidR="007C7AE7" w:rsidRPr="00091F0A" w:rsidRDefault="005C5E25" w:rsidP="007C7A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b/>
                <w:sz w:val="28"/>
                <w:szCs w:val="28"/>
              </w:rPr>
              <w:t>СРАВНИТЕЛЬНАЯ ТАБЛИЦА</w:t>
            </w:r>
          </w:p>
          <w:p w:rsidR="007C7AE7" w:rsidRPr="00CE480E" w:rsidRDefault="007C7AE7" w:rsidP="007C7A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45F9" w:rsidRPr="00091F0A" w:rsidRDefault="005C5E25" w:rsidP="007C7A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91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проекту </w:t>
            </w:r>
            <w:r w:rsidR="00CE480E" w:rsidRPr="00091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Закона Кыргызской Республики </w:t>
            </w:r>
            <w:r w:rsidR="003645F9" w:rsidRPr="00091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CE480E" w:rsidRPr="00091F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изменений </w:t>
            </w:r>
            <w:r w:rsidR="00CE480E" w:rsidRPr="00091F0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 Уголовный Кодекс Кыргызской Республики</w:t>
            </w:r>
            <w:r w:rsidR="003645F9" w:rsidRPr="00091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  <w:p w:rsidR="005C5E25" w:rsidRPr="005C5E25" w:rsidRDefault="005C5E25" w:rsidP="00E16B24">
            <w:pPr>
              <w:pStyle w:val="tkNazvanie"/>
              <w:spacing w:before="0" w:after="0" w:line="360" w:lineRule="auto"/>
              <w:ind w:left="0" w:right="0"/>
            </w:pPr>
          </w:p>
        </w:tc>
      </w:tr>
      <w:tr w:rsidR="005C5E25" w:rsidRPr="00E27E87" w:rsidTr="007932D1">
        <w:trPr>
          <w:trHeight w:val="505"/>
        </w:trPr>
        <w:tc>
          <w:tcPr>
            <w:tcW w:w="7479" w:type="dxa"/>
          </w:tcPr>
          <w:p w:rsidR="005C5E25" w:rsidRPr="00091F0A" w:rsidRDefault="005C5E25" w:rsidP="00E16B2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</w:tcPr>
          <w:p w:rsidR="005C5E25" w:rsidRPr="00091F0A" w:rsidRDefault="005C5E25" w:rsidP="00E16B2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2B3573" w:rsidRPr="00E27E87" w:rsidTr="007932D1">
        <w:trPr>
          <w:trHeight w:val="2120"/>
        </w:trPr>
        <w:tc>
          <w:tcPr>
            <w:tcW w:w="7479" w:type="dxa"/>
          </w:tcPr>
          <w:p w:rsidR="007932D1" w:rsidRDefault="007932D1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91F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Статья 275. Нарушение правил пожарной безопасности</w:t>
            </w: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 1. Умышленное или неосторожное нарушение правил пожарной безопасности лицом, ответственным за их выполнение, повлекшие возникновение пожара, повлекшие по неосторожности менее тяжкий вред здоровью либо значительный ущерб, –</w:t>
            </w: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наказывается штрафом от </w:t>
            </w:r>
            <w:r w:rsidRPr="00091F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500 </w:t>
            </w: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до </w:t>
            </w:r>
            <w:r w:rsidRPr="00091F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1000 </w:t>
            </w: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расчетных показателей, с лишением права занимать определенные должности или заниматься определенной деятельностью на срок до одного года.</w:t>
            </w: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2. Те же деяния, повлекшие по неосторожности тяжкий или особо тяжкий вред, –</w:t>
            </w: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наказываются штрафом от </w:t>
            </w:r>
            <w:r w:rsidRPr="00091F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1000</w:t>
            </w: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 до </w:t>
            </w:r>
            <w:r w:rsidRPr="00091F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2000</w:t>
            </w: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 расчетных показателей или лишением свободы на срок до пяти лет с лишением права занимать определенные должности либо заниматься определенной деятельностью на срок до двух лет или без такового.</w:t>
            </w:r>
          </w:p>
          <w:p w:rsidR="002B3573" w:rsidRPr="009E0E15" w:rsidRDefault="00CE480E" w:rsidP="00CE480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E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7371" w:type="dxa"/>
          </w:tcPr>
          <w:p w:rsidR="007932D1" w:rsidRDefault="007932D1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Статья 275. Нарушение правил пожарной безопасности</w:t>
            </w: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 1. Умышленное или неосторожное нарушение правил пожарной безопасности лицом, ответственным за их выполнение, повлекшие возникновение пожара, повлекшие по неосторожности менее тяжкий вред здоровью либо значительный ущерб, –</w:t>
            </w: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наказывается штрафом от </w:t>
            </w:r>
            <w:r w:rsidRPr="00091F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500 </w:t>
            </w: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до </w:t>
            </w:r>
            <w:r w:rsidRPr="00091F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1000 </w:t>
            </w: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расчетных показателей, с лишением права занимать определенные должности или заниматься определенной деятельностью на срок до одного года.</w:t>
            </w: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2. Те же деяния, повлекшие по неосторожности тяжкий или особо тяжкий вред, –</w:t>
            </w:r>
          </w:p>
          <w:p w:rsidR="00CE480E" w:rsidRPr="00091F0A" w:rsidRDefault="00CE480E" w:rsidP="00CE480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наказываются штрафом от </w:t>
            </w:r>
            <w:r w:rsidRPr="00091F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1000</w:t>
            </w: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 до </w:t>
            </w:r>
            <w:r w:rsidRPr="00091F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2000</w:t>
            </w:r>
            <w:r w:rsidRPr="00091F0A">
              <w:rPr>
                <w:rFonts w:ascii="Times New Roman" w:hAnsi="Times New Roman" w:cs="Times New Roman"/>
                <w:sz w:val="28"/>
                <w:szCs w:val="28"/>
              </w:rPr>
              <w:t> расчетных показателей или лишением свободы на срок до пяти лет с лишением права занимать определенные должности либо заниматься определенной деятельностью на срок до двух лет или без такового.</w:t>
            </w:r>
          </w:p>
          <w:p w:rsidR="00CE480E" w:rsidRPr="00091F0A" w:rsidRDefault="00CE480E" w:rsidP="00CE480E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ky-KG"/>
              </w:rPr>
            </w:pPr>
            <w:r w:rsidRPr="00091F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Pr="00091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Трёхкратное неисполнение предписаний об устранений нарушений </w:t>
            </w:r>
            <w:r w:rsidRPr="00091F0A">
              <w:rPr>
                <w:rFonts w:ascii="Times New Roman" w:hAnsi="Times New Roman" w:cs="Times New Roman"/>
                <w:b/>
                <w:sz w:val="28"/>
                <w:szCs w:val="28"/>
                <w:lang w:eastAsia="ky-KG"/>
              </w:rPr>
              <w:t>уполномоченного государственного органа в сфере пожарной безопасности, -</w:t>
            </w:r>
          </w:p>
          <w:p w:rsidR="00CE480E" w:rsidRPr="00091F0A" w:rsidRDefault="00CE480E" w:rsidP="00CE480E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91F0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наказывается штрафом от </w:t>
            </w:r>
            <w:r w:rsidRPr="00091F0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1000 </w:t>
            </w:r>
            <w:r w:rsidRPr="00091F0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до </w:t>
            </w:r>
            <w:r w:rsidRPr="00091F0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2000 </w:t>
            </w:r>
            <w:r w:rsidRPr="00091F0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расчетных показателей </w:t>
            </w:r>
            <w:r w:rsidR="002F05C4" w:rsidRPr="00091F0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или </w:t>
            </w:r>
            <w:r w:rsidR="002F05C4" w:rsidRPr="00091F0A">
              <w:rPr>
                <w:rFonts w:ascii="Times New Roman" w:hAnsi="Times New Roman" w:cs="Times New Roman"/>
                <w:b/>
                <w:sz w:val="28"/>
                <w:szCs w:val="28"/>
              </w:rPr>
              <w:t>лишением права</w:t>
            </w:r>
            <w:r w:rsidR="002F05C4" w:rsidRPr="00091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1F0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заниматься определенной деят</w:t>
            </w:r>
            <w:r w:rsidR="00856407" w:rsidRPr="00091F0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ельностью на срок до трёх лет</w:t>
            </w:r>
            <w:r w:rsidRPr="00091F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6103F7" w:rsidRPr="009E0E15" w:rsidRDefault="006103F7" w:rsidP="006103F7">
            <w:pPr>
              <w:pStyle w:val="tkTekst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91F0A" w:rsidRDefault="00091F0A" w:rsidP="00091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32D1" w:rsidRDefault="007932D1" w:rsidP="00091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F0A" w:rsidRDefault="00091F0A" w:rsidP="00091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чрезвычайных ситуаций </w:t>
      </w:r>
    </w:p>
    <w:p w:rsidR="005B7BAC" w:rsidRDefault="00091F0A" w:rsidP="00091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Б.Э. Ажикеев</w:t>
      </w:r>
    </w:p>
    <w:sectPr w:rsidR="005B7BAC" w:rsidSect="007932D1">
      <w:footerReference w:type="default" r:id="rId6"/>
      <w:pgSz w:w="16838" w:h="11906" w:orient="landscape"/>
      <w:pgMar w:top="993" w:right="1134" w:bottom="850" w:left="1134" w:header="98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31A" w:rsidRDefault="005E231A">
      <w:pPr>
        <w:spacing w:after="0" w:line="240" w:lineRule="auto"/>
      </w:pPr>
      <w:r>
        <w:separator/>
      </w:r>
    </w:p>
  </w:endnote>
  <w:endnote w:type="continuationSeparator" w:id="0">
    <w:p w:rsidR="005E231A" w:rsidRDefault="005E2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7474880"/>
      <w:docPartObj>
        <w:docPartGallery w:val="Page Numbers (Bottom of Page)"/>
        <w:docPartUnique/>
      </w:docPartObj>
    </w:sdtPr>
    <w:sdtEndPr/>
    <w:sdtContent>
      <w:p w:rsidR="00D00C80" w:rsidRDefault="009E195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2D1">
          <w:rPr>
            <w:noProof/>
          </w:rPr>
          <w:t>2</w:t>
        </w:r>
        <w:r>
          <w:fldChar w:fldCharType="end"/>
        </w:r>
      </w:p>
    </w:sdtContent>
  </w:sdt>
  <w:p w:rsidR="00D00C80" w:rsidRDefault="005E231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31A" w:rsidRDefault="005E231A">
      <w:pPr>
        <w:spacing w:after="0" w:line="240" w:lineRule="auto"/>
      </w:pPr>
      <w:r>
        <w:separator/>
      </w:r>
    </w:p>
  </w:footnote>
  <w:footnote w:type="continuationSeparator" w:id="0">
    <w:p w:rsidR="005E231A" w:rsidRDefault="005E23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25"/>
    <w:rsid w:val="00065DB4"/>
    <w:rsid w:val="00091F0A"/>
    <w:rsid w:val="000B574D"/>
    <w:rsid w:val="000C58FD"/>
    <w:rsid w:val="00112E9D"/>
    <w:rsid w:val="00121EA5"/>
    <w:rsid w:val="00151070"/>
    <w:rsid w:val="001B3385"/>
    <w:rsid w:val="002B3573"/>
    <w:rsid w:val="002C3AE6"/>
    <w:rsid w:val="002F05C4"/>
    <w:rsid w:val="003030FE"/>
    <w:rsid w:val="003213A7"/>
    <w:rsid w:val="00340C9A"/>
    <w:rsid w:val="003645F9"/>
    <w:rsid w:val="005B7BAC"/>
    <w:rsid w:val="005C5E25"/>
    <w:rsid w:val="005E231A"/>
    <w:rsid w:val="006103F7"/>
    <w:rsid w:val="00616069"/>
    <w:rsid w:val="00696891"/>
    <w:rsid w:val="0070331E"/>
    <w:rsid w:val="007265B8"/>
    <w:rsid w:val="00791E68"/>
    <w:rsid w:val="007932D1"/>
    <w:rsid w:val="007C631D"/>
    <w:rsid w:val="007C7AE7"/>
    <w:rsid w:val="00856407"/>
    <w:rsid w:val="00875594"/>
    <w:rsid w:val="00893603"/>
    <w:rsid w:val="008A776E"/>
    <w:rsid w:val="009226D3"/>
    <w:rsid w:val="009E195B"/>
    <w:rsid w:val="00AA2B6D"/>
    <w:rsid w:val="00AD554E"/>
    <w:rsid w:val="00AD61A7"/>
    <w:rsid w:val="00AF7634"/>
    <w:rsid w:val="00B77DDD"/>
    <w:rsid w:val="00C5089F"/>
    <w:rsid w:val="00C82CA1"/>
    <w:rsid w:val="00CE480E"/>
    <w:rsid w:val="00E16B24"/>
    <w:rsid w:val="00E63448"/>
    <w:rsid w:val="00F25FD4"/>
    <w:rsid w:val="00F6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D8B72-1D78-43D6-8996-1CF4049D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5C5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C5E25"/>
  </w:style>
  <w:style w:type="paragraph" w:customStyle="1" w:styleId="tkTekst">
    <w:name w:val="_Текст обычный (tkTekst)"/>
    <w:basedOn w:val="a"/>
    <w:rsid w:val="005C5E2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C5E2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B3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3573"/>
  </w:style>
  <w:style w:type="paragraph" w:styleId="a8">
    <w:name w:val="No Spacing"/>
    <w:aliases w:val="Дооранов,чсамя"/>
    <w:link w:val="a9"/>
    <w:uiPriority w:val="1"/>
    <w:qFormat/>
    <w:rsid w:val="00AA2B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Дооранов Знак,чсамя Знак"/>
    <w:link w:val="a8"/>
    <w:uiPriority w:val="1"/>
    <w:locked/>
    <w:rsid w:val="00AA2B6D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21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213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Максат Керимов</dc:creator>
  <cp:keywords/>
  <dc:description/>
  <cp:lastModifiedBy>user</cp:lastModifiedBy>
  <cp:revision>27</cp:revision>
  <cp:lastPrinted>2022-02-18T04:56:00Z</cp:lastPrinted>
  <dcterms:created xsi:type="dcterms:W3CDTF">2021-02-25T11:47:00Z</dcterms:created>
  <dcterms:modified xsi:type="dcterms:W3CDTF">2022-02-18T04:57:00Z</dcterms:modified>
</cp:coreProperties>
</file>